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8A4A8" w14:textId="77777777" w:rsidR="00091720" w:rsidRDefault="00091720">
      <w:bookmarkStart w:id="0" w:name="_GoBack"/>
      <w:bookmarkEnd w:id="0"/>
    </w:p>
    <w:p w14:paraId="48F8A4B6" w14:textId="32910984" w:rsidR="00E5583E" w:rsidRPr="00266CCF" w:rsidRDefault="00E5583E" w:rsidP="00266CCF">
      <w:pPr>
        <w:spacing w:after="0" w:line="240" w:lineRule="auto"/>
        <w:rPr>
          <w:rFonts w:ascii="Tahoma" w:eastAsia="Times New Roman" w:hAnsi="Tahoma" w:cs="Tahoma"/>
          <w:color w:val="0F243E" w:themeColor="text2" w:themeShade="80"/>
          <w:sz w:val="24"/>
          <w:szCs w:val="24"/>
          <w:lang w:eastAsia="en-ZA"/>
        </w:rPr>
      </w:pPr>
      <w:bookmarkStart w:id="1" w:name="time"/>
      <w:bookmarkEnd w:id="1"/>
      <w:r w:rsidRPr="00266CCF">
        <w:rPr>
          <w:rFonts w:ascii="Tahoma" w:eastAsia="Times New Roman" w:hAnsi="Tahoma" w:cs="Tahoma"/>
          <w:b/>
          <w:color w:val="FFC000"/>
          <w:sz w:val="36"/>
          <w:szCs w:val="36"/>
          <w:lang w:eastAsia="en-Z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Algemene Inligting</w:t>
      </w:r>
      <w:r w:rsidRPr="00266CCF">
        <w:rPr>
          <w:rFonts w:ascii="Tahoma" w:eastAsia="Times New Roman" w:hAnsi="Tahoma" w:cs="Tahoma"/>
          <w:sz w:val="24"/>
          <w:szCs w:val="24"/>
          <w:lang w:eastAsia="en-ZA"/>
        </w:rPr>
        <w:br/>
      </w:r>
      <w:r w:rsidRPr="00266CCF">
        <w:rPr>
          <w:rFonts w:ascii="Tahoma" w:eastAsia="Times New Roman" w:hAnsi="Tahoma" w:cs="Tahoma"/>
          <w:sz w:val="24"/>
          <w:szCs w:val="24"/>
          <w:lang w:eastAsia="en-ZA"/>
        </w:rPr>
        <w:br/>
      </w:r>
      <w:r w:rsidRPr="00266CCF">
        <w:rPr>
          <w:rFonts w:ascii="Tahoma" w:eastAsia="Times New Roman" w:hAnsi="Tahoma" w:cs="Tahoma"/>
          <w:color w:val="0F243E" w:themeColor="text2" w:themeShade="80"/>
          <w:lang w:eastAsia="en-ZA"/>
        </w:rPr>
        <w:t xml:space="preserve">Die Opvoedkunde Biblioteek is geleë in die GG Cillié-gebou waar die BEd en NOS-programme aangebied word. Die biblioteek is toeganklik vir fisies gestremde persone. </w:t>
      </w:r>
      <w:r w:rsidRPr="00266CCF">
        <w:rPr>
          <w:rFonts w:ascii="Tahoma" w:eastAsia="Times New Roman" w:hAnsi="Tahoma" w:cs="Tahoma"/>
          <w:color w:val="0F243E" w:themeColor="text2" w:themeShade="80"/>
          <w:lang w:eastAsia="en-ZA"/>
        </w:rPr>
        <w:br/>
      </w:r>
      <w:r w:rsidRPr="00266CCF">
        <w:rPr>
          <w:rFonts w:ascii="Tahoma" w:eastAsia="Times New Roman" w:hAnsi="Tahoma" w:cs="Tahoma"/>
          <w:color w:val="0F243E" w:themeColor="text2" w:themeShade="80"/>
          <w:lang w:eastAsia="en-ZA"/>
        </w:rPr>
        <w:br/>
        <w:t xml:space="preserve">Die hoofdoel van die Opvoedkunde Biblioteek is om ondersteuning te bied aan onderrig, leer en navorsing deur hulpbronne en media te verskaf wat benodig word deur die opvoedkunde programme. Die personeel is verantwoordelik vir professionele hulp aan alle voorgraadse opvoedkunde-, sowel as Nagraadse Opvoedkunde Sertifikaat-studente. Nagraadse studente kry ondersteuning by die JS Gericke Biblioteek. </w:t>
      </w:r>
      <w:r w:rsidRPr="00266CCF">
        <w:rPr>
          <w:rFonts w:ascii="Tahoma" w:eastAsia="Times New Roman" w:hAnsi="Tahoma" w:cs="Tahoma"/>
          <w:color w:val="0F243E" w:themeColor="text2" w:themeShade="80"/>
          <w:lang w:eastAsia="en-ZA"/>
        </w:rPr>
        <w:br/>
      </w:r>
      <w:r w:rsidRPr="00266CCF">
        <w:rPr>
          <w:rFonts w:ascii="Tahoma" w:eastAsia="Times New Roman" w:hAnsi="Tahoma" w:cs="Tahoma"/>
          <w:color w:val="0F243E" w:themeColor="text2" w:themeShade="80"/>
          <w:lang w:eastAsia="en-ZA"/>
        </w:rPr>
        <w:br/>
        <w:t>Die Opvoedkunde Biblioteek word geadministreer deur Departement Kurrikulumstudie. Die Opvoedkunde Biblioteek huisves 'n boekeversameling bestaande uit skoolhandboeke, joernale, fiksie- en nie-fiksie boeke, ens., media byvoorbeeld prente, video’s, CD’s, transparante en oudiovisuele apparaat en die ISKEMUS-versameling.</w:t>
      </w:r>
      <w:r w:rsidRPr="00266CCF">
        <w:rPr>
          <w:rFonts w:ascii="Tahoma" w:eastAsia="Times New Roman" w:hAnsi="Tahoma" w:cs="Tahoma"/>
          <w:color w:val="0F243E" w:themeColor="text2" w:themeShade="80"/>
          <w:lang w:eastAsia="en-ZA"/>
        </w:rPr>
        <w:br/>
      </w:r>
      <w:r w:rsidRPr="00266CCF">
        <w:rPr>
          <w:rFonts w:ascii="Tahoma" w:eastAsia="Times New Roman" w:hAnsi="Tahoma" w:cs="Tahoma"/>
          <w:color w:val="0F243E" w:themeColor="text2" w:themeShade="80"/>
          <w:lang w:eastAsia="en-ZA"/>
        </w:rPr>
        <w:br/>
        <w:t xml:space="preserve">Die ISKEMUS-versameling bied die volgende: </w:t>
      </w:r>
      <w:r w:rsidRPr="00266CCF">
        <w:rPr>
          <w:rFonts w:ascii="Tahoma" w:eastAsia="Times New Roman" w:hAnsi="Tahoma" w:cs="Tahoma"/>
          <w:color w:val="0F243E" w:themeColor="text2" w:themeShade="80"/>
          <w:lang w:eastAsia="en-ZA"/>
        </w:rPr>
        <w:br/>
      </w:r>
      <w:r w:rsidRPr="00266CCF">
        <w:rPr>
          <w:rFonts w:ascii="Tahoma" w:eastAsia="Times New Roman" w:hAnsi="Tahoma" w:cs="Tahoma"/>
          <w:color w:val="0F243E" w:themeColor="text2" w:themeShade="80"/>
          <w:lang w:eastAsia="en-ZA"/>
        </w:rPr>
        <w:br/>
        <w:t>• ‘n Versameling kinderboeke (fiksie en nie-fiksie)</w:t>
      </w:r>
      <w:r w:rsidRPr="00266CCF">
        <w:rPr>
          <w:rFonts w:ascii="Tahoma" w:eastAsia="Times New Roman" w:hAnsi="Tahoma" w:cs="Tahoma"/>
          <w:color w:val="0F243E" w:themeColor="text2" w:themeShade="80"/>
          <w:lang w:eastAsia="en-ZA"/>
        </w:rPr>
        <w:br/>
        <w:t>• ‘n Versameling oorspronklike illustrasies vir kinderboeke, geskenk deur die kunstenaars</w:t>
      </w:r>
      <w:r w:rsidRPr="00266CCF">
        <w:rPr>
          <w:rFonts w:ascii="Tahoma" w:eastAsia="Times New Roman" w:hAnsi="Tahoma" w:cs="Tahoma"/>
          <w:color w:val="0F243E" w:themeColor="text2" w:themeShade="80"/>
          <w:lang w:eastAsia="en-ZA"/>
        </w:rPr>
        <w:br/>
        <w:t>• Navorsingsgeleenthede vir alle belangstellendes</w:t>
      </w:r>
      <w:r w:rsidRPr="00266CCF">
        <w:rPr>
          <w:rFonts w:ascii="Tahoma" w:eastAsia="Times New Roman" w:hAnsi="Tahoma" w:cs="Tahoma"/>
          <w:color w:val="0F243E" w:themeColor="text2" w:themeShade="80"/>
          <w:lang w:eastAsia="en-ZA"/>
        </w:rPr>
        <w:br/>
        <w:t>• Inligtingdisseminasie</w:t>
      </w:r>
      <w:r w:rsidRPr="00266CCF">
        <w:rPr>
          <w:rFonts w:ascii="Tahoma" w:eastAsia="Times New Roman" w:hAnsi="Tahoma" w:cs="Tahoma"/>
          <w:color w:val="0F243E" w:themeColor="text2" w:themeShade="80"/>
          <w:lang w:eastAsia="en-ZA"/>
        </w:rPr>
        <w:br/>
      </w:r>
      <w:r w:rsidRPr="00266CCF">
        <w:rPr>
          <w:rFonts w:ascii="Tahoma" w:eastAsia="Times New Roman" w:hAnsi="Tahoma" w:cs="Tahoma"/>
          <w:color w:val="0F243E" w:themeColor="text2" w:themeShade="80"/>
          <w:lang w:eastAsia="en-ZA"/>
        </w:rPr>
        <w:br/>
        <w:t xml:space="preserve">Studente in die Fakulteit Opvoedkunde sal ‘n skatkis van hulpbronne vir projekte en lesse vind: “Big books”, luisterkassette en DVD's met stories, prenteboeke, geïllustreerde boeke, storieboeke, leesreekse en naslaanboeke. </w:t>
      </w:r>
      <w:r w:rsidRPr="00266CCF">
        <w:rPr>
          <w:rFonts w:ascii="Tahoma" w:eastAsia="Times New Roman" w:hAnsi="Tahoma" w:cs="Tahoma"/>
          <w:color w:val="0F243E" w:themeColor="text2" w:themeShade="80"/>
          <w:lang w:eastAsia="en-ZA"/>
        </w:rPr>
        <w:br/>
      </w:r>
      <w:r w:rsidRPr="00266CCF">
        <w:rPr>
          <w:rFonts w:ascii="Tahoma" w:eastAsia="Times New Roman" w:hAnsi="Tahoma" w:cs="Tahoma"/>
          <w:color w:val="0F243E" w:themeColor="text2" w:themeShade="80"/>
          <w:lang w:eastAsia="en-ZA"/>
        </w:rPr>
        <w:br/>
        <w:t xml:space="preserve">Die volgende fisiese fasiliteite is beskikbaar vir studente in die Opvoedkunde Biblioteek: stoele en tafels om by te werk; gemaksitplekke vir groepbesprekings en leeswerk; netwerkrekenaars vir inligtingsoektogte; kragpunte vir skootrekenaars en ‘n fotokopieerder. ‘n Klankdigte kamer kan gebruik word vir die selektering van geskikte video’s en CD’s vir praktiese onderrig. </w:t>
      </w:r>
      <w:r w:rsidRPr="00266CCF">
        <w:rPr>
          <w:rFonts w:ascii="Tahoma" w:eastAsia="Times New Roman" w:hAnsi="Tahoma" w:cs="Tahoma"/>
          <w:color w:val="0F243E" w:themeColor="text2" w:themeShade="80"/>
          <w:lang w:eastAsia="en-ZA"/>
        </w:rPr>
        <w:br/>
      </w:r>
      <w:r w:rsidRPr="00266CCF">
        <w:rPr>
          <w:rFonts w:ascii="Tahoma" w:eastAsia="Times New Roman" w:hAnsi="Tahoma" w:cs="Tahoma"/>
          <w:lang w:eastAsia="en-ZA"/>
        </w:rPr>
        <w:br/>
      </w:r>
      <w:bookmarkStart w:id="2" w:name="diensure"/>
      <w:bookmarkEnd w:id="2"/>
      <w:r w:rsidRPr="00266CCF">
        <w:rPr>
          <w:rFonts w:ascii="Tahoma" w:eastAsia="Times New Roman" w:hAnsi="Tahoma" w:cs="Tahoma"/>
          <w:b/>
          <w:color w:val="FFC000"/>
          <w:sz w:val="32"/>
          <w:szCs w:val="32"/>
          <w:lang w:eastAsia="en-Z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Diensure</w:t>
      </w:r>
      <w:r w:rsidRPr="00266CCF">
        <w:rPr>
          <w:rFonts w:ascii="Tahoma" w:eastAsia="Times New Roman" w:hAnsi="Tahoma" w:cs="Tahoma"/>
          <w:sz w:val="24"/>
          <w:szCs w:val="24"/>
          <w:lang w:eastAsia="en-ZA"/>
        </w:rPr>
        <w:br/>
      </w:r>
    </w:p>
    <w:tbl>
      <w:tblPr>
        <w:tblW w:w="7500" w:type="dxa"/>
        <w:tblCellSpacing w:w="15" w:type="dxa"/>
        <w:tblCellMar>
          <w:left w:w="0" w:type="dxa"/>
          <w:right w:w="0" w:type="dxa"/>
        </w:tblCellMar>
        <w:tblLook w:val="04A0" w:firstRow="1" w:lastRow="0" w:firstColumn="1" w:lastColumn="0" w:noHBand="0" w:noVBand="1"/>
      </w:tblPr>
      <w:tblGrid>
        <w:gridCol w:w="2842"/>
        <w:gridCol w:w="4658"/>
      </w:tblGrid>
      <w:tr w:rsidR="00266CCF" w:rsidRPr="00266CCF" w14:paraId="48F8A4B9" w14:textId="77777777">
        <w:trPr>
          <w:tblCellSpacing w:w="15" w:type="dxa"/>
        </w:trPr>
        <w:tc>
          <w:tcPr>
            <w:tcW w:w="0" w:type="auto"/>
            <w:vAlign w:val="center"/>
            <w:hideMark/>
          </w:tcPr>
          <w:p w14:paraId="48F8A4B7" w14:textId="77777777" w:rsidR="00E5583E" w:rsidRPr="00266CCF" w:rsidRDefault="00E5583E" w:rsidP="00E5583E">
            <w:pPr>
              <w:spacing w:after="0" w:line="240" w:lineRule="auto"/>
              <w:rPr>
                <w:rFonts w:ascii="Tahoma" w:eastAsia="Times New Roman" w:hAnsi="Tahoma" w:cs="Tahoma"/>
                <w:b/>
                <w:bCs/>
                <w:color w:val="0F243E" w:themeColor="text2" w:themeShade="80"/>
                <w:sz w:val="24"/>
                <w:szCs w:val="24"/>
                <w:lang w:eastAsia="en-ZA"/>
              </w:rPr>
            </w:pPr>
            <w:r w:rsidRPr="00266CCF">
              <w:rPr>
                <w:rFonts w:ascii="Tahoma" w:eastAsia="Times New Roman" w:hAnsi="Tahoma" w:cs="Tahoma"/>
                <w:b/>
                <w:bCs/>
                <w:color w:val="0F243E" w:themeColor="text2" w:themeShade="80"/>
                <w:sz w:val="24"/>
                <w:szCs w:val="24"/>
                <w:lang w:eastAsia="en-ZA"/>
              </w:rPr>
              <w:t>Maandag – Vrydag:</w:t>
            </w:r>
          </w:p>
        </w:tc>
        <w:tc>
          <w:tcPr>
            <w:tcW w:w="0" w:type="auto"/>
            <w:vAlign w:val="center"/>
            <w:hideMark/>
          </w:tcPr>
          <w:p w14:paraId="48F8A4B8" w14:textId="77777777" w:rsidR="00E5583E" w:rsidRPr="00266CCF" w:rsidRDefault="00E5583E" w:rsidP="00E5583E">
            <w:pPr>
              <w:spacing w:after="0" w:line="240" w:lineRule="auto"/>
              <w:rPr>
                <w:rFonts w:ascii="Tahoma" w:eastAsia="Times New Roman" w:hAnsi="Tahoma" w:cs="Tahoma"/>
                <w:color w:val="0F243E" w:themeColor="text2" w:themeShade="80"/>
                <w:sz w:val="24"/>
                <w:szCs w:val="24"/>
                <w:lang w:eastAsia="en-ZA"/>
              </w:rPr>
            </w:pPr>
            <w:r w:rsidRPr="00266CCF">
              <w:rPr>
                <w:rFonts w:ascii="Tahoma" w:eastAsia="Times New Roman" w:hAnsi="Tahoma" w:cs="Tahoma"/>
                <w:color w:val="0F243E" w:themeColor="text2" w:themeShade="80"/>
                <w:sz w:val="24"/>
                <w:szCs w:val="24"/>
                <w:lang w:eastAsia="en-ZA"/>
              </w:rPr>
              <w:t>08:00 – 16:30</w:t>
            </w:r>
          </w:p>
        </w:tc>
      </w:tr>
      <w:tr w:rsidR="00266CCF" w:rsidRPr="00266CCF" w14:paraId="48F8A4BC" w14:textId="77777777">
        <w:trPr>
          <w:tblCellSpacing w:w="15" w:type="dxa"/>
        </w:trPr>
        <w:tc>
          <w:tcPr>
            <w:tcW w:w="0" w:type="auto"/>
            <w:vAlign w:val="center"/>
            <w:hideMark/>
          </w:tcPr>
          <w:p w14:paraId="48F8A4BA" w14:textId="77777777" w:rsidR="00E5583E" w:rsidRPr="00266CCF" w:rsidRDefault="00E5583E" w:rsidP="00E5583E">
            <w:pPr>
              <w:spacing w:after="0" w:line="240" w:lineRule="auto"/>
              <w:rPr>
                <w:rFonts w:ascii="Tahoma" w:eastAsia="Times New Roman" w:hAnsi="Tahoma" w:cs="Tahoma"/>
                <w:b/>
                <w:bCs/>
                <w:color w:val="0F243E" w:themeColor="text2" w:themeShade="80"/>
                <w:sz w:val="24"/>
                <w:szCs w:val="24"/>
                <w:lang w:eastAsia="en-ZA"/>
              </w:rPr>
            </w:pPr>
            <w:r w:rsidRPr="00266CCF">
              <w:rPr>
                <w:rFonts w:ascii="Tahoma" w:eastAsia="Times New Roman" w:hAnsi="Tahoma" w:cs="Tahoma"/>
                <w:b/>
                <w:bCs/>
                <w:color w:val="0F243E" w:themeColor="text2" w:themeShade="80"/>
                <w:sz w:val="24"/>
                <w:szCs w:val="24"/>
                <w:lang w:eastAsia="en-ZA"/>
              </w:rPr>
              <w:t>Proeftydperk:</w:t>
            </w:r>
          </w:p>
        </w:tc>
        <w:tc>
          <w:tcPr>
            <w:tcW w:w="0" w:type="auto"/>
            <w:vAlign w:val="center"/>
            <w:hideMark/>
          </w:tcPr>
          <w:p w14:paraId="48F8A4BB" w14:textId="77777777" w:rsidR="00E5583E" w:rsidRPr="00266CCF" w:rsidRDefault="00E5583E" w:rsidP="00E5583E">
            <w:pPr>
              <w:spacing w:after="0" w:line="240" w:lineRule="auto"/>
              <w:rPr>
                <w:rFonts w:ascii="Tahoma" w:eastAsia="Times New Roman" w:hAnsi="Tahoma" w:cs="Tahoma"/>
                <w:color w:val="0F243E" w:themeColor="text2" w:themeShade="80"/>
                <w:sz w:val="24"/>
                <w:szCs w:val="24"/>
                <w:lang w:eastAsia="en-ZA"/>
              </w:rPr>
            </w:pPr>
            <w:r w:rsidRPr="00266CCF">
              <w:rPr>
                <w:rFonts w:ascii="Tahoma" w:eastAsia="Times New Roman" w:hAnsi="Tahoma" w:cs="Tahoma"/>
                <w:color w:val="0F243E" w:themeColor="text2" w:themeShade="80"/>
                <w:sz w:val="24"/>
                <w:szCs w:val="24"/>
                <w:lang w:eastAsia="en-ZA"/>
              </w:rPr>
              <w:t>08:00 – 17:00</w:t>
            </w:r>
          </w:p>
        </w:tc>
      </w:tr>
      <w:tr w:rsidR="00266CCF" w:rsidRPr="00266CCF" w14:paraId="48F8A4BF" w14:textId="77777777">
        <w:trPr>
          <w:tblCellSpacing w:w="15" w:type="dxa"/>
        </w:trPr>
        <w:tc>
          <w:tcPr>
            <w:tcW w:w="0" w:type="auto"/>
            <w:vAlign w:val="center"/>
            <w:hideMark/>
          </w:tcPr>
          <w:p w14:paraId="48F8A4BD" w14:textId="77777777" w:rsidR="00E5583E" w:rsidRPr="00266CCF" w:rsidRDefault="00E5583E" w:rsidP="00E5583E">
            <w:pPr>
              <w:spacing w:after="0" w:line="240" w:lineRule="auto"/>
              <w:rPr>
                <w:rFonts w:ascii="Tahoma" w:eastAsia="Times New Roman" w:hAnsi="Tahoma" w:cs="Tahoma"/>
                <w:b/>
                <w:bCs/>
                <w:color w:val="0F243E" w:themeColor="text2" w:themeShade="80"/>
                <w:sz w:val="24"/>
                <w:szCs w:val="24"/>
                <w:lang w:eastAsia="en-ZA"/>
              </w:rPr>
            </w:pPr>
            <w:r w:rsidRPr="00266CCF">
              <w:rPr>
                <w:rFonts w:ascii="Tahoma" w:eastAsia="Times New Roman" w:hAnsi="Tahoma" w:cs="Tahoma"/>
                <w:b/>
                <w:bCs/>
                <w:color w:val="0F243E" w:themeColor="text2" w:themeShade="80"/>
                <w:sz w:val="24"/>
                <w:szCs w:val="24"/>
                <w:lang w:eastAsia="en-ZA"/>
              </w:rPr>
              <w:t>Universiteitvakansie:</w:t>
            </w:r>
          </w:p>
        </w:tc>
        <w:tc>
          <w:tcPr>
            <w:tcW w:w="0" w:type="auto"/>
            <w:vAlign w:val="center"/>
            <w:hideMark/>
          </w:tcPr>
          <w:p w14:paraId="48F8A4BE" w14:textId="77777777" w:rsidR="00E5583E" w:rsidRPr="00266CCF" w:rsidRDefault="00E5583E" w:rsidP="00E5583E">
            <w:pPr>
              <w:spacing w:after="0" w:line="240" w:lineRule="auto"/>
              <w:rPr>
                <w:rFonts w:ascii="Tahoma" w:eastAsia="Times New Roman" w:hAnsi="Tahoma" w:cs="Tahoma"/>
                <w:color w:val="0F243E" w:themeColor="text2" w:themeShade="80"/>
                <w:sz w:val="24"/>
                <w:szCs w:val="24"/>
                <w:lang w:eastAsia="en-ZA"/>
              </w:rPr>
            </w:pPr>
            <w:r w:rsidRPr="00266CCF">
              <w:rPr>
                <w:rFonts w:ascii="Tahoma" w:eastAsia="Times New Roman" w:hAnsi="Tahoma" w:cs="Tahoma"/>
                <w:color w:val="0F243E" w:themeColor="text2" w:themeShade="80"/>
                <w:sz w:val="24"/>
                <w:szCs w:val="24"/>
                <w:lang w:eastAsia="en-ZA"/>
              </w:rPr>
              <w:t xml:space="preserve">09:00 – 13:00; 14:00 – 16:00 of gesluit </w:t>
            </w:r>
          </w:p>
        </w:tc>
      </w:tr>
    </w:tbl>
    <w:p w14:paraId="48F8A4C0" w14:textId="77777777" w:rsidR="00E5583E" w:rsidRPr="00266CCF" w:rsidRDefault="00E5583E">
      <w:pPr>
        <w:rPr>
          <w:rFonts w:ascii="Tahoma" w:hAnsi="Tahoma" w:cs="Tahoma"/>
        </w:rPr>
      </w:pPr>
    </w:p>
    <w:p w14:paraId="48F8A4C1" w14:textId="77777777" w:rsidR="00E5583E" w:rsidRDefault="00E5583E"/>
    <w:p w14:paraId="48F8A4C2" w14:textId="77777777" w:rsidR="00E5583E" w:rsidRDefault="00E5583E"/>
    <w:sectPr w:rsidR="00E5583E" w:rsidSect="00AA3202">
      <w:pgSz w:w="11906" w:h="16838"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83E"/>
    <w:rsid w:val="00091720"/>
    <w:rsid w:val="001B2C74"/>
    <w:rsid w:val="00266CCF"/>
    <w:rsid w:val="00AA3202"/>
    <w:rsid w:val="00E5583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8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header">
    <w:name w:val="subheader"/>
    <w:basedOn w:val="DefaultParagraphFont"/>
    <w:rsid w:val="00E558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header">
    <w:name w:val="subheader"/>
    <w:basedOn w:val="DefaultParagraphFont"/>
    <w:rsid w:val="00E55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48353">
      <w:bodyDiv w:val="1"/>
      <w:marLeft w:val="0"/>
      <w:marRight w:val="0"/>
      <w:marTop w:val="0"/>
      <w:marBottom w:val="0"/>
      <w:divBdr>
        <w:top w:val="none" w:sz="0" w:space="0" w:color="auto"/>
        <w:left w:val="none" w:sz="0" w:space="0" w:color="auto"/>
        <w:bottom w:val="none" w:sz="0" w:space="0" w:color="auto"/>
        <w:right w:val="none" w:sz="0" w:space="0" w:color="auto"/>
      </w:divBdr>
      <w:divsChild>
        <w:div w:id="116609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2363D30E5E6D4A92852D2DE773786A" ma:contentTypeVersion="2" ma:contentTypeDescription="Create a new document." ma:contentTypeScope="" ma:versionID="0ed9dd8d0d0c8b8c6b7fde9fcb982e8b">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972A77-4EB8-470A-8F51-7213CF3185EF}"/>
</file>

<file path=customXml/itemProps2.xml><?xml version="1.0" encoding="utf-8"?>
<ds:datastoreItem xmlns:ds="http://schemas.openxmlformats.org/officeDocument/2006/customXml" ds:itemID="{EEB9C64C-70D4-45E4-81D7-E27E2DF3733D}"/>
</file>

<file path=customXml/itemProps3.xml><?xml version="1.0" encoding="utf-8"?>
<ds:datastoreItem xmlns:ds="http://schemas.openxmlformats.org/officeDocument/2006/customXml" ds:itemID="{FA9AAB41-259C-49CC-9697-A5C5E69B888B}"/>
</file>

<file path=docProps/app.xml><?xml version="1.0" encoding="utf-8"?>
<Properties xmlns="http://schemas.openxmlformats.org/officeDocument/2006/extended-properties" xmlns:vt="http://schemas.openxmlformats.org/officeDocument/2006/docPropsVTypes">
  <Template>Normal.dotm</Template>
  <TotalTime>2</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3</cp:revision>
  <dcterms:created xsi:type="dcterms:W3CDTF">2014-08-15T14:23:00Z</dcterms:created>
  <dcterms:modified xsi:type="dcterms:W3CDTF">2014-08-15T14:27:00Z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0x010100C02363D30E5E6D4A92852D2DE773786A</vt:lpwstr>
  </property>
</Properties>
</file>